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FB" w:rsidRDefault="00CC0078" w:rsidP="00CC0078">
      <w:pPr>
        <w:spacing w:after="0"/>
        <w:jc w:val="center"/>
        <w:rPr>
          <w:rFonts w:ascii="Times New Roman" w:hAnsi="Times New Roman" w:cs="Times New Roman"/>
        </w:rPr>
      </w:pPr>
      <w:r>
        <w:rPr>
          <w:b/>
          <w:noProof/>
          <w:sz w:val="28"/>
          <w:szCs w:val="28"/>
        </w:rPr>
        <w:drawing>
          <wp:anchor distT="0" distB="0" distL="114300" distR="114300" simplePos="0" relativeHeight="251659264" behindDoc="0" locked="0" layoutInCell="1" allowOverlap="1" wp14:anchorId="38B451C0" wp14:editId="78B109D0">
            <wp:simplePos x="0" y="0"/>
            <wp:positionH relativeFrom="column">
              <wp:posOffset>1924050</wp:posOffset>
            </wp:positionH>
            <wp:positionV relativeFrom="paragraph">
              <wp:posOffset>-789305</wp:posOffset>
            </wp:positionV>
            <wp:extent cx="2371725" cy="760730"/>
            <wp:effectExtent l="0" t="0" r="9525" b="1270"/>
            <wp:wrapNone/>
            <wp:docPr id="2" name="Picture 1" descr="Clinton Log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 Logo Pic.jpg"/>
                    <pic:cNvPicPr/>
                  </pic:nvPicPr>
                  <pic:blipFill>
                    <a:blip r:embed="rId6" cstate="print"/>
                    <a:stretch>
                      <a:fillRect/>
                    </a:stretch>
                  </pic:blipFill>
                  <pic:spPr>
                    <a:xfrm>
                      <a:off x="0" y="0"/>
                      <a:ext cx="2371725" cy="76073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mc:AlternateContent>
          <mc:Choice Requires="wps">
            <w:drawing>
              <wp:anchor distT="0" distB="0" distL="114300" distR="114300" simplePos="0" relativeHeight="251662336" behindDoc="0" locked="0" layoutInCell="1" allowOverlap="1" wp14:anchorId="61E5C25F" wp14:editId="465EAA33">
                <wp:simplePos x="0" y="0"/>
                <wp:positionH relativeFrom="column">
                  <wp:posOffset>4924425</wp:posOffset>
                </wp:positionH>
                <wp:positionV relativeFrom="paragraph">
                  <wp:posOffset>-790575</wp:posOffset>
                </wp:positionV>
                <wp:extent cx="181927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192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0078" w:rsidRDefault="00CC0078" w:rsidP="00CC0078">
                            <w:pPr>
                              <w:spacing w:after="0"/>
                              <w:jc w:val="center"/>
                            </w:pPr>
                            <w:r>
                              <w:t>Make Checks to:</w:t>
                            </w:r>
                          </w:p>
                          <w:p w:rsidR="00CC0078" w:rsidRPr="00CC0078" w:rsidRDefault="00CC0078" w:rsidP="00CC0078">
                            <w:pPr>
                              <w:spacing w:after="0"/>
                              <w:jc w:val="center"/>
                              <w:rPr>
                                <w:b/>
                                <w:i/>
                              </w:rPr>
                            </w:pPr>
                            <w:r w:rsidRPr="00CC0078">
                              <w:rPr>
                                <w:b/>
                                <w:i/>
                              </w:rPr>
                              <w:t>Town of Clinton</w:t>
                            </w:r>
                          </w:p>
                          <w:p w:rsidR="00CC0078" w:rsidRDefault="00CC0078" w:rsidP="00CC0078">
                            <w:pPr>
                              <w:spacing w:after="0"/>
                              <w:jc w:val="center"/>
                            </w:pPr>
                            <w:r>
                              <w:t>560 High Street</w:t>
                            </w:r>
                          </w:p>
                          <w:p w:rsidR="00CC0078" w:rsidRDefault="00CC0078" w:rsidP="00CC0078">
                            <w:pPr>
                              <w:spacing w:after="0"/>
                              <w:jc w:val="center"/>
                            </w:pPr>
                            <w:r>
                              <w:t>Clinton, MA 01510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75pt;margin-top:-62.25pt;width:143.25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" fillcolor="white [3201]" strokeweight=".5pt">
                <v:textbox>
                  <w:txbxContent>
                    <w:p w:rsidR="00CC0078" w:rsidRDefault="00CC0078" w:rsidP="00CC0078">
                      <w:pPr>
                        <w:spacing w:after="0"/>
                        <w:jc w:val="center"/>
                      </w:pPr>
                      <w:r>
                        <w:t>Make Checks to:</w:t>
                      </w:r>
                    </w:p>
                    <w:p w:rsidR="00CC0078" w:rsidRPr="00CC0078" w:rsidRDefault="00CC0078" w:rsidP="00CC0078">
                      <w:pPr>
                        <w:spacing w:after="0"/>
                        <w:jc w:val="center"/>
                        <w:rPr>
                          <w:b/>
                          <w:i/>
                        </w:rPr>
                      </w:pPr>
                      <w:r w:rsidRPr="00CC0078">
                        <w:rPr>
                          <w:b/>
                          <w:i/>
                        </w:rPr>
                        <w:t>Town of Clinton</w:t>
                      </w:r>
                    </w:p>
                    <w:p w:rsidR="00CC0078" w:rsidRDefault="00CC0078" w:rsidP="00CC0078">
                      <w:pPr>
                        <w:spacing w:after="0"/>
                        <w:jc w:val="center"/>
                      </w:pPr>
                      <w:r>
                        <w:t>560 High Street</w:t>
                      </w:r>
                    </w:p>
                    <w:p w:rsidR="00CC0078" w:rsidRDefault="00CC0078" w:rsidP="00CC0078">
                      <w:pPr>
                        <w:spacing w:after="0"/>
                        <w:jc w:val="center"/>
                      </w:pPr>
                      <w:r>
                        <w:t>Clinton, MA 01510</w:t>
                      </w:r>
                    </w:p>
                  </w:txbxContent>
                </v:textbox>
              </v:shape>
            </w:pict>
          </mc:Fallback>
        </mc:AlternateContent>
      </w:r>
      <w:r w:rsidR="0064599D" w:rsidRPr="007A5916">
        <w:rPr>
          <w:rFonts w:ascii="Forte" w:hAnsi="Forte"/>
          <w:noProof/>
          <w:color w:val="00B050"/>
          <w:sz w:val="72"/>
          <w:szCs w:val="72"/>
        </w:rPr>
        <w:drawing>
          <wp:anchor distT="0" distB="0" distL="114300" distR="114300" simplePos="0" relativeHeight="251661312" behindDoc="0" locked="0" layoutInCell="1" allowOverlap="1" wp14:anchorId="3E3861B6" wp14:editId="140950D2">
            <wp:simplePos x="0" y="0"/>
            <wp:positionH relativeFrom="column">
              <wp:posOffset>-601980</wp:posOffset>
            </wp:positionH>
            <wp:positionV relativeFrom="paragraph">
              <wp:posOffset>-793115</wp:posOffset>
            </wp:positionV>
            <wp:extent cx="1033145" cy="1052195"/>
            <wp:effectExtent l="0" t="0" r="0" b="0"/>
            <wp:wrapNone/>
            <wp:docPr id="7" name="Picture 6" descr="clinton-tow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ton-town-seal.jpg"/>
                    <pic:cNvPicPr/>
                  </pic:nvPicPr>
                  <pic:blipFill>
                    <a:blip r:embed="rId7" cstate="print"/>
                    <a:stretch>
                      <a:fillRect/>
                    </a:stretch>
                  </pic:blipFill>
                  <pic:spPr>
                    <a:xfrm>
                      <a:off x="0" y="0"/>
                      <a:ext cx="1033145" cy="1052195"/>
                    </a:xfrm>
                    <a:prstGeom prst="rect">
                      <a:avLst/>
                    </a:prstGeom>
                  </pic:spPr>
                </pic:pic>
              </a:graphicData>
            </a:graphic>
          </wp:anchor>
        </w:drawing>
      </w:r>
    </w:p>
    <w:p w:rsidR="00320FFB" w:rsidRPr="00320FFB" w:rsidRDefault="00320FFB" w:rsidP="00320FFB">
      <w:pPr>
        <w:spacing w:after="0" w:line="240" w:lineRule="auto"/>
        <w:jc w:val="center"/>
        <w:rPr>
          <w:rFonts w:ascii="Times New Roman" w:hAnsi="Times New Roman" w:cs="Times New Roman"/>
          <w:b/>
        </w:rPr>
      </w:pPr>
      <w:r w:rsidRPr="00320FFB">
        <w:rPr>
          <w:rFonts w:ascii="Times New Roman" w:hAnsi="Times New Roman" w:cs="Times New Roman"/>
          <w:b/>
        </w:rPr>
        <w:t>REQUEST FOR USE OF PARK AND OPEN SPACE AREAS</w:t>
      </w:r>
    </w:p>
    <w:p w:rsidR="00320FFB" w:rsidRDefault="00320FFB"/>
    <w:p w:rsidR="00F45083" w:rsidRDefault="00320FFB">
      <w:r>
        <w:t>Date(s) you are requesting: _____________________________________________</w:t>
      </w:r>
    </w:p>
    <w:p w:rsidR="00320FFB" w:rsidRDefault="00320FFB">
      <w:r>
        <w:t>Event</w:t>
      </w:r>
      <w:r w:rsidR="00CC0078">
        <w:t xml:space="preserve"> and Park/Open Space you are requesting: </w:t>
      </w:r>
      <w:r>
        <w:t>____________</w:t>
      </w:r>
      <w:r w:rsidR="00CC0078">
        <w:t>_______________________________</w:t>
      </w:r>
    </w:p>
    <w:p w:rsidR="00F45083" w:rsidRDefault="00F45083">
      <w:r>
        <w:t>Start/End time: __________/_____________</w:t>
      </w:r>
      <w:r w:rsidR="0040456B">
        <w:t xml:space="preserve">     # of people in attendance: ______________________</w:t>
      </w:r>
    </w:p>
    <w:p w:rsidR="00CC0078" w:rsidRPr="00CC0078" w:rsidRDefault="0040456B" w:rsidP="00CC0078">
      <w:pPr>
        <w:spacing w:after="0"/>
      </w:pPr>
      <w:r>
        <w:t xml:space="preserve"> </w:t>
      </w:r>
      <w:r w:rsidRPr="0040456B">
        <w:rPr>
          <w:b/>
        </w:rPr>
        <w:t xml:space="preserve">*** A donation </w:t>
      </w:r>
      <w:r w:rsidR="00CC0078">
        <w:rPr>
          <w:b/>
        </w:rPr>
        <w:t>fee structure.</w:t>
      </w:r>
      <w:r w:rsidR="00CC0078" w:rsidRPr="00CC0078">
        <w:rPr>
          <w:b/>
        </w:rPr>
        <w:t xml:space="preserve"> </w:t>
      </w:r>
      <w:r w:rsidR="00CC0078" w:rsidRPr="00CC0078">
        <w:t>This donation is used for park maintenance and upkeep.  Make checks out to Town of Clinton:</w:t>
      </w:r>
    </w:p>
    <w:p w:rsidR="008032D2" w:rsidRDefault="008032D2" w:rsidP="00CC0078">
      <w:pPr>
        <w:pStyle w:val="ListParagraph"/>
        <w:numPr>
          <w:ilvl w:val="0"/>
          <w:numId w:val="1"/>
        </w:numPr>
        <w:spacing w:after="0"/>
        <w:rPr>
          <w:b/>
        </w:rPr>
        <w:sectPr w:rsidR="008032D2">
          <w:pgSz w:w="12240" w:h="15840"/>
          <w:pgMar w:top="1440" w:right="1440" w:bottom="1440" w:left="1440" w:header="720" w:footer="720" w:gutter="0"/>
          <w:cols w:space="720"/>
          <w:docGrid w:linePitch="360"/>
        </w:sectPr>
      </w:pPr>
    </w:p>
    <w:p w:rsidR="00CC0078" w:rsidRDefault="00CC0078" w:rsidP="00CC0078">
      <w:pPr>
        <w:pStyle w:val="ListParagraph"/>
        <w:numPr>
          <w:ilvl w:val="0"/>
          <w:numId w:val="1"/>
        </w:numPr>
        <w:spacing w:after="0"/>
        <w:rPr>
          <w:b/>
        </w:rPr>
      </w:pPr>
      <w:r>
        <w:rPr>
          <w:b/>
        </w:rPr>
        <w:lastRenderedPageBreak/>
        <w:t>50 or less people: $25.00 donation</w:t>
      </w:r>
    </w:p>
    <w:p w:rsidR="00CC0078" w:rsidRDefault="00CC0078" w:rsidP="00CC0078">
      <w:pPr>
        <w:pStyle w:val="ListParagraph"/>
        <w:numPr>
          <w:ilvl w:val="0"/>
          <w:numId w:val="1"/>
        </w:numPr>
        <w:spacing w:after="0"/>
        <w:rPr>
          <w:b/>
        </w:rPr>
      </w:pPr>
      <w:r w:rsidRPr="00CC0078">
        <w:rPr>
          <w:b/>
        </w:rPr>
        <w:t>51-100 people</w:t>
      </w:r>
      <w:r>
        <w:rPr>
          <w:b/>
        </w:rPr>
        <w:t xml:space="preserve">:  $50.00 donation </w:t>
      </w:r>
    </w:p>
    <w:p w:rsidR="00CC0078" w:rsidRDefault="00CC0078" w:rsidP="00CC0078">
      <w:pPr>
        <w:pStyle w:val="ListParagraph"/>
        <w:numPr>
          <w:ilvl w:val="0"/>
          <w:numId w:val="1"/>
        </w:numPr>
        <w:spacing w:after="0"/>
        <w:rPr>
          <w:b/>
        </w:rPr>
      </w:pPr>
      <w:r w:rsidRPr="00CC0078">
        <w:rPr>
          <w:b/>
        </w:rPr>
        <w:t>101-200 people</w:t>
      </w:r>
      <w:r>
        <w:rPr>
          <w:b/>
        </w:rPr>
        <w:t xml:space="preserve">: $100.00 donation </w:t>
      </w:r>
      <w:r w:rsidR="0040456B" w:rsidRPr="00CC0078">
        <w:rPr>
          <w:b/>
        </w:rPr>
        <w:t xml:space="preserve"> </w:t>
      </w:r>
    </w:p>
    <w:p w:rsidR="00040107" w:rsidRDefault="0040456B" w:rsidP="00040107">
      <w:pPr>
        <w:pStyle w:val="ListParagraph"/>
        <w:numPr>
          <w:ilvl w:val="0"/>
          <w:numId w:val="1"/>
        </w:numPr>
        <w:spacing w:after="0"/>
        <w:rPr>
          <w:b/>
        </w:rPr>
      </w:pPr>
      <w:r w:rsidRPr="00CC0078">
        <w:rPr>
          <w:b/>
        </w:rPr>
        <w:lastRenderedPageBreak/>
        <w:t xml:space="preserve">201+ people the amount will vary based on event.   </w:t>
      </w:r>
    </w:p>
    <w:p w:rsidR="008032D2" w:rsidRPr="00040107" w:rsidRDefault="00040107" w:rsidP="00CC0078">
      <w:pPr>
        <w:pStyle w:val="ListParagraph"/>
        <w:numPr>
          <w:ilvl w:val="0"/>
          <w:numId w:val="1"/>
        </w:numPr>
        <w:spacing w:after="0"/>
        <w:rPr>
          <w:i/>
          <w:color w:val="FF0000"/>
        </w:rPr>
        <w:sectPr w:rsidR="008032D2" w:rsidRPr="00040107" w:rsidSect="008032D2">
          <w:type w:val="continuous"/>
          <w:pgSz w:w="12240" w:h="15840"/>
          <w:pgMar w:top="1440" w:right="1440" w:bottom="1440" w:left="1440" w:header="720" w:footer="720" w:gutter="0"/>
          <w:cols w:num="2" w:space="720"/>
          <w:docGrid w:linePitch="360"/>
        </w:sectPr>
      </w:pPr>
      <w:r w:rsidRPr="00040107">
        <w:rPr>
          <w:b/>
          <w:color w:val="FF0000"/>
        </w:rPr>
        <w:t>A $25.00 refundable deposit is due at the time of booking.</w:t>
      </w:r>
    </w:p>
    <w:p w:rsidR="00825A51" w:rsidRPr="00CC0078" w:rsidRDefault="00F45083" w:rsidP="00CC0078">
      <w:pPr>
        <w:spacing w:after="0"/>
        <w:rPr>
          <w:i/>
        </w:rPr>
      </w:pPr>
      <w:r w:rsidRPr="00CC0078">
        <w:rPr>
          <w:i/>
        </w:rPr>
        <w:lastRenderedPageBreak/>
        <w:t>***Please attach a letter of intent which includes the details of the event. This letter should be a</w:t>
      </w:r>
      <w:r w:rsidR="0013061E" w:rsidRPr="00CC0078">
        <w:rPr>
          <w:i/>
        </w:rPr>
        <w:t>n overview of the event, including</w:t>
      </w:r>
      <w:r w:rsidRPr="00CC0078">
        <w:rPr>
          <w:i/>
        </w:rPr>
        <w:t xml:space="preserve"> any equipment that you will be bringing into the area and the number of people in attendance.</w:t>
      </w:r>
    </w:p>
    <w:p w:rsidR="00CC0078" w:rsidRPr="008032D2" w:rsidRDefault="00CC0078" w:rsidP="00CC0078">
      <w:pPr>
        <w:spacing w:after="0"/>
        <w:rPr>
          <w:b/>
          <w:sz w:val="10"/>
        </w:rPr>
      </w:pPr>
    </w:p>
    <w:p w:rsidR="00F45083" w:rsidRPr="00F45083" w:rsidRDefault="00F45083" w:rsidP="00CC0078">
      <w:pPr>
        <w:spacing w:after="0"/>
        <w:rPr>
          <w:b/>
        </w:rPr>
      </w:pPr>
      <w:r w:rsidRPr="00F45083">
        <w:rPr>
          <w:b/>
        </w:rPr>
        <w:t>Contact Information:</w:t>
      </w:r>
    </w:p>
    <w:p w:rsidR="00CC579C" w:rsidRDefault="00CC579C" w:rsidP="00CC0078">
      <w:pPr>
        <w:spacing w:after="0"/>
      </w:pPr>
      <w:r>
        <w:t>Name</w:t>
      </w:r>
      <w:r w:rsidR="0013061E">
        <w:t>: _</w:t>
      </w:r>
      <w:r>
        <w:t>_________________________________________________________</w:t>
      </w:r>
    </w:p>
    <w:p w:rsidR="00CC579C" w:rsidRDefault="00CC579C" w:rsidP="00CC0078">
      <w:pPr>
        <w:spacing w:after="0"/>
      </w:pPr>
      <w:r>
        <w:t>Address</w:t>
      </w:r>
      <w:r w:rsidR="0013061E">
        <w:t>: _</w:t>
      </w:r>
      <w:r>
        <w:t>_______________________________________________________</w:t>
      </w:r>
    </w:p>
    <w:p w:rsidR="00CC579C" w:rsidRDefault="00CC579C" w:rsidP="00CC0078">
      <w:pPr>
        <w:spacing w:after="0"/>
      </w:pPr>
      <w:r>
        <w:t>Phone Number: __</w:t>
      </w:r>
      <w:r w:rsidR="00F45083">
        <w:t>________________________________________________</w:t>
      </w:r>
    </w:p>
    <w:p w:rsidR="00E455FA" w:rsidRDefault="00F45083" w:rsidP="00CC0078">
      <w:pPr>
        <w:spacing w:after="0"/>
      </w:pPr>
      <w:r>
        <w:t>E-mail: ________________________________________________________</w:t>
      </w:r>
      <w:r w:rsidR="00CC0078">
        <w:t>_</w:t>
      </w:r>
      <w:r>
        <w:t>_</w:t>
      </w:r>
    </w:p>
    <w:p w:rsidR="00CC0078" w:rsidRPr="008032D2" w:rsidRDefault="00CC0078" w:rsidP="00CC0078">
      <w:pPr>
        <w:spacing w:after="0"/>
        <w:rPr>
          <w:sz w:val="8"/>
          <w:szCs w:val="20"/>
        </w:rPr>
      </w:pPr>
    </w:p>
    <w:p w:rsidR="00CC0078" w:rsidRPr="00CC0078" w:rsidRDefault="00CC0078" w:rsidP="00CC0078">
      <w:pPr>
        <w:spacing w:after="0"/>
        <w:rPr>
          <w:b/>
          <w:szCs w:val="20"/>
        </w:rPr>
      </w:pPr>
      <w:r w:rsidRPr="00CC0078">
        <w:rPr>
          <w:b/>
          <w:szCs w:val="20"/>
        </w:rPr>
        <w:t>Park Rules and Regulations:</w:t>
      </w:r>
    </w:p>
    <w:p w:rsidR="00CC0078" w:rsidRDefault="00CC0078" w:rsidP="00CC0078">
      <w:pPr>
        <w:pStyle w:val="ListParagraph"/>
        <w:numPr>
          <w:ilvl w:val="0"/>
          <w:numId w:val="6"/>
        </w:numPr>
        <w:spacing w:after="0"/>
        <w:rPr>
          <w:szCs w:val="20"/>
        </w:rPr>
        <w:sectPr w:rsidR="00CC0078" w:rsidSect="008032D2">
          <w:type w:val="continuous"/>
          <w:pgSz w:w="12240" w:h="15840"/>
          <w:pgMar w:top="1440" w:right="1440" w:bottom="1440" w:left="1440" w:header="720" w:footer="720" w:gutter="0"/>
          <w:cols w:space="720"/>
          <w:docGrid w:linePitch="360"/>
        </w:sectPr>
      </w:pPr>
    </w:p>
    <w:p w:rsidR="00CC0078" w:rsidRPr="00CC0078" w:rsidRDefault="00CC0078" w:rsidP="00CC0078">
      <w:pPr>
        <w:pStyle w:val="ListParagraph"/>
        <w:numPr>
          <w:ilvl w:val="0"/>
          <w:numId w:val="6"/>
        </w:numPr>
        <w:spacing w:after="0"/>
        <w:rPr>
          <w:sz w:val="20"/>
          <w:szCs w:val="20"/>
        </w:rPr>
      </w:pPr>
      <w:r w:rsidRPr="00CC0078">
        <w:rPr>
          <w:sz w:val="20"/>
          <w:szCs w:val="20"/>
        </w:rPr>
        <w:lastRenderedPageBreak/>
        <w:t xml:space="preserve">Staking is not allowed at the park. If you are using Easy-Up Tents you may use the small stakes that come with the tents or sandbags to keep the tent secure. If you hit anything hard in the ground please relocate the tent so as not to damage our irrigation system. </w:t>
      </w:r>
    </w:p>
    <w:p w:rsidR="00CC0078" w:rsidRPr="00CC0078" w:rsidRDefault="00CC0078" w:rsidP="00CC0078">
      <w:pPr>
        <w:pStyle w:val="ListParagraph"/>
        <w:numPr>
          <w:ilvl w:val="0"/>
          <w:numId w:val="6"/>
        </w:numPr>
        <w:spacing w:after="0"/>
        <w:rPr>
          <w:sz w:val="20"/>
          <w:szCs w:val="20"/>
        </w:rPr>
      </w:pPr>
      <w:r w:rsidRPr="00CC0078">
        <w:rPr>
          <w:sz w:val="20"/>
          <w:szCs w:val="20"/>
        </w:rPr>
        <w:t xml:space="preserve">Driving into the park is not allowed for any event/any reason. All vehicles must park at the designated parking spaces outside the park property. </w:t>
      </w:r>
    </w:p>
    <w:p w:rsidR="00CC0078" w:rsidRPr="00CC0078" w:rsidRDefault="00CC0078" w:rsidP="00CC0078">
      <w:pPr>
        <w:pStyle w:val="ListParagraph"/>
        <w:numPr>
          <w:ilvl w:val="0"/>
          <w:numId w:val="6"/>
        </w:numPr>
        <w:spacing w:after="0"/>
        <w:rPr>
          <w:sz w:val="20"/>
          <w:szCs w:val="20"/>
        </w:rPr>
      </w:pPr>
      <w:r w:rsidRPr="00CC0078">
        <w:rPr>
          <w:sz w:val="20"/>
          <w:szCs w:val="20"/>
        </w:rPr>
        <w:t xml:space="preserve">Please provide your own trash receptacles for your event and carry out any trash. </w:t>
      </w:r>
    </w:p>
    <w:p w:rsidR="00CC0078" w:rsidRPr="00CC0078" w:rsidRDefault="00CC0078" w:rsidP="00CC0078">
      <w:pPr>
        <w:pStyle w:val="ListParagraph"/>
        <w:numPr>
          <w:ilvl w:val="0"/>
          <w:numId w:val="6"/>
        </w:numPr>
        <w:spacing w:after="0"/>
        <w:rPr>
          <w:sz w:val="20"/>
          <w:szCs w:val="20"/>
        </w:rPr>
      </w:pPr>
      <w:r w:rsidRPr="00CC0078">
        <w:rPr>
          <w:sz w:val="20"/>
          <w:szCs w:val="20"/>
        </w:rPr>
        <w:t xml:space="preserve">Please leave the area clean and undamaged, making sure not to damage the grass, trees or plants during set-up or breakdown. </w:t>
      </w:r>
    </w:p>
    <w:p w:rsidR="00CC0078" w:rsidRPr="00CC0078" w:rsidRDefault="00CC0078" w:rsidP="00CC0078">
      <w:pPr>
        <w:pStyle w:val="ListParagraph"/>
        <w:numPr>
          <w:ilvl w:val="0"/>
          <w:numId w:val="6"/>
        </w:numPr>
        <w:spacing w:after="0"/>
        <w:rPr>
          <w:sz w:val="20"/>
          <w:szCs w:val="20"/>
        </w:rPr>
      </w:pPr>
      <w:r w:rsidRPr="00CC0078">
        <w:rPr>
          <w:sz w:val="20"/>
          <w:szCs w:val="20"/>
        </w:rPr>
        <w:t xml:space="preserve">If you need electricity for your event you must notify the Parks and Recreation ahead of the event so we can turn it on. </w:t>
      </w:r>
    </w:p>
    <w:p w:rsidR="00CC0078" w:rsidRPr="00CC0078" w:rsidRDefault="00CC0078" w:rsidP="00040107">
      <w:pPr>
        <w:pStyle w:val="ListParagraph"/>
        <w:numPr>
          <w:ilvl w:val="0"/>
          <w:numId w:val="6"/>
        </w:numPr>
        <w:spacing w:after="0" w:line="240" w:lineRule="auto"/>
        <w:rPr>
          <w:sz w:val="20"/>
          <w:szCs w:val="20"/>
        </w:rPr>
      </w:pPr>
      <w:r w:rsidRPr="00CC0078">
        <w:rPr>
          <w:sz w:val="20"/>
          <w:szCs w:val="20"/>
        </w:rPr>
        <w:t>If the event gets cancelled and you need to reschedule you must notify Clinton Parks and Recreation Department as soon as possible.</w:t>
      </w:r>
    </w:p>
    <w:p w:rsidR="00040107" w:rsidRDefault="00040107" w:rsidP="00040107">
      <w:pPr>
        <w:spacing w:after="0" w:line="240" w:lineRule="auto"/>
        <w:rPr>
          <w:sz w:val="20"/>
          <w:szCs w:val="20"/>
        </w:rPr>
        <w:sectPr w:rsidR="00040107" w:rsidSect="00CC0078">
          <w:type w:val="continuous"/>
          <w:pgSz w:w="12240" w:h="15840"/>
          <w:pgMar w:top="1440" w:right="1440" w:bottom="1440" w:left="1440" w:header="720" w:footer="720" w:gutter="0"/>
          <w:cols w:space="720"/>
          <w:docGrid w:linePitch="360"/>
        </w:sectPr>
      </w:pPr>
    </w:p>
    <w:p w:rsidR="00F45083" w:rsidRPr="00CC0078" w:rsidRDefault="00F45083" w:rsidP="00040107">
      <w:pPr>
        <w:spacing w:after="0" w:line="240" w:lineRule="auto"/>
        <w:rPr>
          <w:i/>
          <w:sz w:val="18"/>
          <w:szCs w:val="20"/>
        </w:rPr>
      </w:pPr>
      <w:r w:rsidRPr="00CC0078">
        <w:rPr>
          <w:i/>
          <w:sz w:val="18"/>
          <w:szCs w:val="20"/>
        </w:rPr>
        <w:lastRenderedPageBreak/>
        <w:t>All Fire Department, Police Depart</w:t>
      </w:r>
      <w:r w:rsidR="00825A51" w:rsidRPr="00CC0078">
        <w:rPr>
          <w:i/>
          <w:sz w:val="18"/>
          <w:szCs w:val="20"/>
        </w:rPr>
        <w:t>ment, and Parks &amp; R</w:t>
      </w:r>
      <w:r w:rsidRPr="00CC0078">
        <w:rPr>
          <w:i/>
          <w:sz w:val="18"/>
          <w:szCs w:val="20"/>
        </w:rPr>
        <w:t xml:space="preserve">ecreation, and Board of Selectman rules and regulations pertaining to the use of the Town of Clinton’s parks and open spaces must be strictly followed. The user will be held responsible for any and all damage, </w:t>
      </w:r>
      <w:r w:rsidR="00825A51" w:rsidRPr="00CC0078">
        <w:rPr>
          <w:i/>
          <w:sz w:val="18"/>
          <w:szCs w:val="20"/>
        </w:rPr>
        <w:t>including removal of trash at the end of the event. Whereas, these spaces are public areas</w:t>
      </w:r>
      <w:r w:rsidR="0013061E" w:rsidRPr="00CC0078">
        <w:rPr>
          <w:i/>
          <w:sz w:val="18"/>
          <w:szCs w:val="20"/>
        </w:rPr>
        <w:t>,</w:t>
      </w:r>
      <w:r w:rsidR="00825A51" w:rsidRPr="00CC0078">
        <w:rPr>
          <w:i/>
          <w:sz w:val="18"/>
          <w:szCs w:val="20"/>
        </w:rPr>
        <w:t xml:space="preserve"> the public cannot be excluded from using the parks. A fee will be charged to the user if cleaning is needed after use. </w:t>
      </w:r>
      <w:r w:rsidR="0013061E" w:rsidRPr="00CC0078">
        <w:rPr>
          <w:i/>
          <w:sz w:val="18"/>
          <w:szCs w:val="20"/>
        </w:rPr>
        <w:t>User is responsible for securing police detail if necessary for their event.</w:t>
      </w:r>
      <w:r w:rsidR="00825A51" w:rsidRPr="00CC0078">
        <w:rPr>
          <w:i/>
          <w:sz w:val="18"/>
          <w:szCs w:val="20"/>
        </w:rPr>
        <w:t xml:space="preserve"> </w:t>
      </w:r>
    </w:p>
    <w:p w:rsidR="00E455FA" w:rsidRDefault="00E455FA" w:rsidP="00CC579C">
      <w:r>
        <w:t>_________________________________________________                      _______________________</w:t>
      </w:r>
    </w:p>
    <w:p w:rsidR="00E455FA" w:rsidRDefault="00E455FA" w:rsidP="00E455FA">
      <w:pPr>
        <w:jc w:val="center"/>
      </w:pPr>
      <w:r>
        <w:t>Signature                                                                                                                 Date</w:t>
      </w:r>
      <w:bookmarkStart w:id="0" w:name="_GoBack"/>
      <w:bookmarkEnd w:id="0"/>
    </w:p>
    <w:sectPr w:rsidR="00E455FA" w:rsidSect="00CC00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77A5"/>
    <w:multiLevelType w:val="hybridMultilevel"/>
    <w:tmpl w:val="497A3106"/>
    <w:lvl w:ilvl="0" w:tplc="38EC0CAA">
      <w:start w:val="20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370BF"/>
    <w:multiLevelType w:val="hybridMultilevel"/>
    <w:tmpl w:val="2C90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56689"/>
    <w:multiLevelType w:val="hybridMultilevel"/>
    <w:tmpl w:val="A850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D1BBE"/>
    <w:multiLevelType w:val="hybridMultilevel"/>
    <w:tmpl w:val="DE0AC92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550385"/>
    <w:multiLevelType w:val="hybridMultilevel"/>
    <w:tmpl w:val="68A02FDA"/>
    <w:lvl w:ilvl="0" w:tplc="38EC0CAA">
      <w:start w:val="201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34679E"/>
    <w:multiLevelType w:val="hybridMultilevel"/>
    <w:tmpl w:val="BE6498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9D"/>
    <w:rsid w:val="00040107"/>
    <w:rsid w:val="000D3D9D"/>
    <w:rsid w:val="0013061E"/>
    <w:rsid w:val="00320FFB"/>
    <w:rsid w:val="0040456B"/>
    <w:rsid w:val="0064599D"/>
    <w:rsid w:val="0075555C"/>
    <w:rsid w:val="008032D2"/>
    <w:rsid w:val="00825A51"/>
    <w:rsid w:val="00895A1A"/>
    <w:rsid w:val="00CC0078"/>
    <w:rsid w:val="00CC579C"/>
    <w:rsid w:val="00E455FA"/>
    <w:rsid w:val="00E57134"/>
    <w:rsid w:val="00F4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Emily</cp:lastModifiedBy>
  <cp:revision>7</cp:revision>
  <dcterms:created xsi:type="dcterms:W3CDTF">2013-02-20T16:25:00Z</dcterms:created>
  <dcterms:modified xsi:type="dcterms:W3CDTF">2016-03-16T16:37:00Z</dcterms:modified>
</cp:coreProperties>
</file>